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4492E" w14:textId="64E363BA" w:rsidR="00A84519" w:rsidRDefault="00A84519" w:rsidP="00887B21">
      <w:pPr>
        <w:shd w:val="clear" w:color="auto" w:fill="FFFFFF"/>
        <w:spacing w:after="0" w:line="360" w:lineRule="auto"/>
        <w:jc w:val="center"/>
        <w:rPr>
          <w:rFonts w:ascii="Bookman Old Style" w:eastAsia="Times New Roman" w:hAnsi="Bookman Old Style" w:cs="Arial"/>
          <w:b/>
          <w:bCs/>
          <w:color w:val="444444"/>
          <w:sz w:val="24"/>
          <w:szCs w:val="24"/>
          <w:u w:val="single"/>
          <w:lang w:eastAsia="en-IN"/>
        </w:rPr>
      </w:pPr>
      <w:r w:rsidRPr="00887B21">
        <w:rPr>
          <w:rFonts w:ascii="Bookman Old Style" w:eastAsia="Times New Roman" w:hAnsi="Bookman Old Style" w:cs="Arial"/>
          <w:b/>
          <w:bCs/>
          <w:color w:val="444444"/>
          <w:sz w:val="24"/>
          <w:szCs w:val="24"/>
          <w:u w:val="single"/>
          <w:lang w:eastAsia="en-IN"/>
        </w:rPr>
        <w:t xml:space="preserve">Field visit to NIPER incubation </w:t>
      </w:r>
      <w:r w:rsidR="00887B21">
        <w:rPr>
          <w:rFonts w:ascii="Bookman Old Style" w:eastAsia="Times New Roman" w:hAnsi="Bookman Old Style" w:cs="Arial"/>
          <w:b/>
          <w:bCs/>
          <w:color w:val="444444"/>
          <w:sz w:val="24"/>
          <w:szCs w:val="24"/>
          <w:u w:val="single"/>
          <w:lang w:eastAsia="en-IN"/>
        </w:rPr>
        <w:t>center</w:t>
      </w:r>
    </w:p>
    <w:p w14:paraId="0190988F" w14:textId="77777777" w:rsidR="00887B21" w:rsidRPr="00887B21" w:rsidRDefault="00887B21" w:rsidP="00887B21">
      <w:pPr>
        <w:shd w:val="clear" w:color="auto" w:fill="FFFFFF"/>
        <w:spacing w:after="0" w:line="360" w:lineRule="auto"/>
        <w:jc w:val="center"/>
        <w:rPr>
          <w:rFonts w:ascii="Bookman Old Style" w:eastAsia="Times New Roman" w:hAnsi="Bookman Old Style" w:cs="Arial"/>
          <w:b/>
          <w:bCs/>
          <w:color w:val="444444"/>
          <w:sz w:val="24"/>
          <w:szCs w:val="24"/>
          <w:u w:val="single"/>
          <w:lang w:eastAsia="en-IN"/>
        </w:rPr>
      </w:pPr>
    </w:p>
    <w:p w14:paraId="42E27BFE" w14:textId="1FA03A62" w:rsidR="00A84519" w:rsidRDefault="00A84519" w:rsidP="00887B21">
      <w:pPr>
        <w:shd w:val="clear" w:color="auto" w:fill="FFFFFF"/>
        <w:spacing w:after="0" w:line="360" w:lineRule="auto"/>
        <w:jc w:val="both"/>
        <w:rPr>
          <w:rFonts w:ascii="Bookman Old Style" w:eastAsia="Times New Roman" w:hAnsi="Bookman Old Style" w:cs="Arial"/>
          <w:color w:val="444444"/>
          <w:sz w:val="24"/>
          <w:szCs w:val="24"/>
          <w:lang w:eastAsia="en-IN"/>
        </w:rPr>
      </w:pPr>
      <w:r>
        <w:rPr>
          <w:rFonts w:ascii="Bookman Old Style" w:eastAsia="Times New Roman" w:hAnsi="Bookman Old Style" w:cs="Arial"/>
          <w:color w:val="444444"/>
          <w:sz w:val="24"/>
          <w:szCs w:val="24"/>
          <w:lang w:eastAsia="en-IN"/>
        </w:rPr>
        <w:t>Date: 22.12.2022</w:t>
      </w:r>
    </w:p>
    <w:p w14:paraId="1FE49C36" w14:textId="77777777" w:rsidR="00A84519" w:rsidRPr="00A84519" w:rsidRDefault="00A84519" w:rsidP="00887B21">
      <w:pPr>
        <w:shd w:val="clear" w:color="auto" w:fill="FFFFFF"/>
        <w:spacing w:after="0" w:line="360" w:lineRule="auto"/>
        <w:jc w:val="both"/>
        <w:rPr>
          <w:rFonts w:ascii="Arial" w:eastAsia="Times New Roman" w:hAnsi="Arial" w:cs="Arial"/>
          <w:color w:val="222222"/>
          <w:sz w:val="24"/>
          <w:szCs w:val="24"/>
          <w:lang w:eastAsia="en-IN"/>
        </w:rPr>
      </w:pPr>
      <w:r w:rsidRPr="00A84519">
        <w:rPr>
          <w:rFonts w:ascii="Bookman Old Style" w:eastAsia="Times New Roman" w:hAnsi="Bookman Old Style" w:cs="Arial"/>
          <w:color w:val="444444"/>
          <w:sz w:val="24"/>
          <w:szCs w:val="24"/>
          <w:lang w:eastAsia="en-IN"/>
        </w:rPr>
        <w:t>No of participants – 50 students (</w:t>
      </w:r>
      <w:proofErr w:type="gramStart"/>
      <w:r w:rsidRPr="00A84519">
        <w:rPr>
          <w:rFonts w:ascii="Bookman Old Style" w:eastAsia="Times New Roman" w:hAnsi="Bookman Old Style" w:cs="Arial"/>
          <w:color w:val="444444"/>
          <w:sz w:val="24"/>
          <w:szCs w:val="24"/>
          <w:lang w:eastAsia="en-IN"/>
        </w:rPr>
        <w:t>M.Pharm</w:t>
      </w:r>
      <w:proofErr w:type="gramEnd"/>
      <w:r w:rsidRPr="00A84519">
        <w:rPr>
          <w:rFonts w:ascii="Bookman Old Style" w:eastAsia="Times New Roman" w:hAnsi="Bookman Old Style" w:cs="Arial"/>
          <w:color w:val="444444"/>
          <w:sz w:val="24"/>
          <w:szCs w:val="24"/>
          <w:lang w:eastAsia="en-IN"/>
        </w:rPr>
        <w:t xml:space="preserve"> first year)</w:t>
      </w:r>
    </w:p>
    <w:p w14:paraId="20498BDA" w14:textId="77777777" w:rsidR="00A84519" w:rsidRPr="00A84519" w:rsidRDefault="00A84519" w:rsidP="00887B21">
      <w:pPr>
        <w:shd w:val="clear" w:color="auto" w:fill="FFFFFF"/>
        <w:spacing w:after="0" w:line="360" w:lineRule="auto"/>
        <w:jc w:val="both"/>
        <w:rPr>
          <w:rFonts w:ascii="Arial" w:eastAsia="Times New Roman" w:hAnsi="Arial" w:cs="Arial"/>
          <w:color w:val="222222"/>
          <w:sz w:val="24"/>
          <w:szCs w:val="24"/>
          <w:lang w:eastAsia="en-IN"/>
        </w:rPr>
      </w:pPr>
      <w:r w:rsidRPr="00A84519">
        <w:rPr>
          <w:rFonts w:ascii="Bookman Old Style" w:eastAsia="Times New Roman" w:hAnsi="Bookman Old Style" w:cs="Arial"/>
          <w:color w:val="444444"/>
          <w:sz w:val="24"/>
          <w:szCs w:val="24"/>
          <w:lang w:eastAsia="en-IN"/>
        </w:rPr>
        <w:t>No of faculty members- 03.</w:t>
      </w:r>
    </w:p>
    <w:p w14:paraId="7F94A56B" w14:textId="77777777" w:rsidR="00A84519" w:rsidRDefault="00A84519" w:rsidP="00887B21">
      <w:pPr>
        <w:shd w:val="clear" w:color="auto" w:fill="FFFFFF"/>
        <w:spacing w:after="0" w:line="360" w:lineRule="auto"/>
        <w:jc w:val="both"/>
        <w:rPr>
          <w:rFonts w:ascii="Bookman Old Style" w:eastAsia="Times New Roman" w:hAnsi="Bookman Old Style" w:cs="Arial"/>
          <w:color w:val="444444"/>
          <w:sz w:val="24"/>
          <w:szCs w:val="24"/>
          <w:lang w:eastAsia="en-IN"/>
        </w:rPr>
      </w:pPr>
    </w:p>
    <w:p w14:paraId="499A9811" w14:textId="0BE300E9" w:rsidR="00A84519" w:rsidRDefault="00A84519" w:rsidP="00887B21">
      <w:pPr>
        <w:shd w:val="clear" w:color="auto" w:fill="FFFFFF"/>
        <w:spacing w:after="0" w:line="360" w:lineRule="auto"/>
        <w:jc w:val="both"/>
        <w:rPr>
          <w:rFonts w:ascii="Bookman Old Style" w:eastAsia="Times New Roman" w:hAnsi="Bookman Old Style" w:cs="Arial"/>
          <w:color w:val="444444"/>
          <w:sz w:val="24"/>
          <w:szCs w:val="24"/>
          <w:lang w:eastAsia="en-IN"/>
        </w:rPr>
      </w:pPr>
      <w:r w:rsidRPr="00A84519">
        <w:rPr>
          <w:rFonts w:ascii="Bookman Old Style" w:eastAsia="Times New Roman" w:hAnsi="Bookman Old Style" w:cs="Arial"/>
          <w:color w:val="444444"/>
          <w:sz w:val="24"/>
          <w:szCs w:val="24"/>
          <w:lang w:eastAsia="en-IN"/>
        </w:rPr>
        <w:t>Nirma University incubation center organize</w:t>
      </w:r>
      <w:r>
        <w:rPr>
          <w:rFonts w:ascii="Bookman Old Style" w:eastAsia="Times New Roman" w:hAnsi="Bookman Old Style" w:cs="Arial"/>
          <w:color w:val="444444"/>
          <w:sz w:val="24"/>
          <w:szCs w:val="24"/>
          <w:lang w:eastAsia="en-IN"/>
        </w:rPr>
        <w:t>d</w:t>
      </w:r>
      <w:r w:rsidRPr="00A84519">
        <w:rPr>
          <w:rFonts w:ascii="Bookman Old Style" w:eastAsia="Times New Roman" w:hAnsi="Bookman Old Style" w:cs="Arial"/>
          <w:color w:val="444444"/>
          <w:sz w:val="24"/>
          <w:szCs w:val="24"/>
          <w:lang w:eastAsia="en-IN"/>
        </w:rPr>
        <w:t xml:space="preserve"> a </w:t>
      </w:r>
      <w:r>
        <w:rPr>
          <w:rFonts w:ascii="Bookman Old Style" w:eastAsia="Times New Roman" w:hAnsi="Bookman Old Style" w:cs="Arial"/>
          <w:color w:val="444444"/>
          <w:sz w:val="24"/>
          <w:szCs w:val="24"/>
          <w:lang w:eastAsia="en-IN"/>
        </w:rPr>
        <w:t xml:space="preserve">field </w:t>
      </w:r>
      <w:r w:rsidRPr="00A84519">
        <w:rPr>
          <w:rFonts w:ascii="Bookman Old Style" w:eastAsia="Times New Roman" w:hAnsi="Bookman Old Style" w:cs="Arial"/>
          <w:color w:val="444444"/>
          <w:sz w:val="24"/>
          <w:szCs w:val="24"/>
          <w:lang w:eastAsia="en-IN"/>
        </w:rPr>
        <w:t xml:space="preserve">visit to the </w:t>
      </w:r>
      <w:r>
        <w:rPr>
          <w:rFonts w:ascii="Bookman Old Style" w:eastAsia="Times New Roman" w:hAnsi="Bookman Old Style" w:cs="Arial"/>
          <w:color w:val="444444"/>
          <w:sz w:val="24"/>
          <w:szCs w:val="24"/>
          <w:lang w:eastAsia="en-IN"/>
        </w:rPr>
        <w:t xml:space="preserve">NIPER </w:t>
      </w:r>
      <w:r w:rsidRPr="00A84519">
        <w:rPr>
          <w:rFonts w:ascii="Bookman Old Style" w:eastAsia="Times New Roman" w:hAnsi="Bookman Old Style" w:cs="Arial"/>
          <w:color w:val="444444"/>
          <w:sz w:val="24"/>
          <w:szCs w:val="24"/>
          <w:lang w:eastAsia="en-IN"/>
        </w:rPr>
        <w:t>Incubation center - Gandhinagar on 22</w:t>
      </w:r>
      <w:r w:rsidRPr="00A84519">
        <w:rPr>
          <w:rFonts w:ascii="Bookman Old Style" w:eastAsia="Times New Roman" w:hAnsi="Bookman Old Style" w:cs="Arial"/>
          <w:color w:val="444444"/>
          <w:sz w:val="24"/>
          <w:szCs w:val="24"/>
          <w:vertAlign w:val="superscript"/>
          <w:lang w:eastAsia="en-IN"/>
        </w:rPr>
        <w:t>nd</w:t>
      </w:r>
      <w:r w:rsidRPr="00A84519">
        <w:rPr>
          <w:rFonts w:ascii="Bookman Old Style" w:eastAsia="Times New Roman" w:hAnsi="Bookman Old Style" w:cs="Arial"/>
          <w:color w:val="444444"/>
          <w:sz w:val="24"/>
          <w:szCs w:val="24"/>
          <w:lang w:eastAsia="en-IN"/>
        </w:rPr>
        <w:t> December 2022  </w:t>
      </w:r>
      <w:r w:rsidRPr="00A84519">
        <w:rPr>
          <w:rFonts w:ascii="Bookman Old Style" w:eastAsia="Times New Roman" w:hAnsi="Bookman Old Style" w:cs="Arial"/>
          <w:b/>
          <w:bCs/>
          <w:color w:val="444444"/>
          <w:sz w:val="24"/>
          <w:szCs w:val="24"/>
          <w:lang w:eastAsia="en-IN"/>
        </w:rPr>
        <w:t> </w:t>
      </w:r>
      <w:r w:rsidRPr="00A84519">
        <w:rPr>
          <w:rFonts w:ascii="Bookman Old Style" w:eastAsia="Times New Roman" w:hAnsi="Bookman Old Style" w:cs="Arial"/>
          <w:color w:val="444444"/>
          <w:sz w:val="24"/>
          <w:szCs w:val="24"/>
          <w:lang w:eastAsia="en-IN"/>
        </w:rPr>
        <w:t xml:space="preserve"> </w:t>
      </w:r>
      <w:r w:rsidR="00887B21">
        <w:rPr>
          <w:rFonts w:ascii="Bookman Old Style" w:eastAsia="Times New Roman" w:hAnsi="Bookman Old Style" w:cs="Arial"/>
          <w:color w:val="444444"/>
          <w:sz w:val="24"/>
          <w:szCs w:val="24"/>
          <w:lang w:eastAsia="en-IN"/>
        </w:rPr>
        <w:t xml:space="preserve">for </w:t>
      </w:r>
      <w:r w:rsidRPr="00A84519">
        <w:rPr>
          <w:rFonts w:ascii="Bookman Old Style" w:eastAsia="Times New Roman" w:hAnsi="Bookman Old Style" w:cs="Arial"/>
          <w:color w:val="444444"/>
          <w:sz w:val="24"/>
          <w:szCs w:val="24"/>
          <w:lang w:eastAsia="en-IN"/>
        </w:rPr>
        <w:t>the first-year students of the Master of Pharmacy, IPNU.</w:t>
      </w:r>
    </w:p>
    <w:p w14:paraId="1EA699C7" w14:textId="77777777" w:rsidR="00887B21" w:rsidRDefault="00887B21" w:rsidP="00887B21">
      <w:pPr>
        <w:shd w:val="clear" w:color="auto" w:fill="FFFFFF"/>
        <w:spacing w:after="0" w:line="360" w:lineRule="auto"/>
        <w:jc w:val="both"/>
        <w:rPr>
          <w:rFonts w:ascii="Bookman Old Style" w:eastAsia="Times New Roman" w:hAnsi="Bookman Old Style" w:cs="Arial"/>
          <w:color w:val="444444"/>
          <w:sz w:val="24"/>
          <w:szCs w:val="24"/>
          <w:lang w:eastAsia="en-IN"/>
        </w:rPr>
      </w:pPr>
    </w:p>
    <w:p w14:paraId="4AC8ADAD" w14:textId="643E6D7D" w:rsidR="00A84519" w:rsidRDefault="00A84519" w:rsidP="00887B21">
      <w:pPr>
        <w:shd w:val="clear" w:color="auto" w:fill="FFFFFF"/>
        <w:spacing w:after="0" w:line="360" w:lineRule="auto"/>
        <w:jc w:val="both"/>
        <w:rPr>
          <w:rFonts w:ascii="Bookman Old Style" w:eastAsia="Times New Roman" w:hAnsi="Bookman Old Style" w:cs="Arial"/>
          <w:color w:val="444444"/>
          <w:sz w:val="24"/>
          <w:szCs w:val="24"/>
          <w:lang w:eastAsia="en-IN"/>
        </w:rPr>
      </w:pPr>
      <w:r w:rsidRPr="00A84519">
        <w:rPr>
          <w:rFonts w:ascii="Bookman Old Style" w:eastAsia="Times New Roman" w:hAnsi="Bookman Old Style" w:cs="Arial"/>
          <w:color w:val="444444"/>
          <w:sz w:val="24"/>
          <w:szCs w:val="24"/>
          <w:lang w:eastAsia="en-IN"/>
        </w:rPr>
        <w:t>The main objective of this visit is to promote a culture of innovation, research, and entrepreneurship among students and to formalize them with the research-equipped laboratories of your incubation Centre with the latest research and innovations in the field of biotechnology.</w:t>
      </w:r>
      <w:r>
        <w:rPr>
          <w:rFonts w:ascii="Bookman Old Style" w:eastAsia="Times New Roman" w:hAnsi="Bookman Old Style" w:cs="Arial"/>
          <w:color w:val="444444"/>
          <w:sz w:val="24"/>
          <w:szCs w:val="24"/>
          <w:lang w:eastAsia="en-IN"/>
        </w:rPr>
        <w:t xml:space="preserve"> Mr. Hariom, Manager, </w:t>
      </w:r>
      <w:r w:rsidR="00887B21">
        <w:rPr>
          <w:rFonts w:ascii="Bookman Old Style" w:eastAsia="Times New Roman" w:hAnsi="Bookman Old Style" w:cs="Arial"/>
          <w:color w:val="444444"/>
          <w:sz w:val="24"/>
          <w:szCs w:val="24"/>
          <w:lang w:eastAsia="en-IN"/>
        </w:rPr>
        <w:t xml:space="preserve">of the </w:t>
      </w:r>
      <w:r>
        <w:rPr>
          <w:rFonts w:ascii="Bookman Old Style" w:eastAsia="Times New Roman" w:hAnsi="Bookman Old Style" w:cs="Arial"/>
          <w:color w:val="444444"/>
          <w:sz w:val="24"/>
          <w:szCs w:val="24"/>
          <w:lang w:eastAsia="en-IN"/>
        </w:rPr>
        <w:t xml:space="preserve">incubation centre NIPER </w:t>
      </w:r>
      <w:r w:rsidR="00887B21">
        <w:rPr>
          <w:rFonts w:ascii="Bookman Old Style" w:eastAsia="Times New Roman" w:hAnsi="Bookman Old Style" w:cs="Arial"/>
          <w:color w:val="444444"/>
          <w:sz w:val="24"/>
          <w:szCs w:val="24"/>
          <w:lang w:eastAsia="en-IN"/>
        </w:rPr>
        <w:t xml:space="preserve">discussed about the establishment of the NIPER incubation centre, he also discussed the role of the Incubation center in nurturing business ideas. He explained to students how incubation center supports startups in mentoring, getting patents and commercialization of the project. Students visited the laboratory facilities developed by NIPER for research and development. </w:t>
      </w:r>
    </w:p>
    <w:p w14:paraId="468CF501" w14:textId="28A00F37" w:rsidR="00A84519" w:rsidRDefault="00A84519" w:rsidP="00A84519">
      <w:pPr>
        <w:shd w:val="clear" w:color="auto" w:fill="FFFFFF"/>
        <w:spacing w:after="0" w:line="293" w:lineRule="atLeast"/>
        <w:jc w:val="both"/>
        <w:rPr>
          <w:rFonts w:ascii="Bookman Old Style" w:eastAsia="Times New Roman" w:hAnsi="Bookman Old Style" w:cs="Arial"/>
          <w:color w:val="444444"/>
          <w:sz w:val="24"/>
          <w:szCs w:val="24"/>
          <w:lang w:eastAsia="en-IN"/>
        </w:rPr>
      </w:pPr>
    </w:p>
    <w:p w14:paraId="1F748161" w14:textId="441E3249" w:rsidR="00A84519" w:rsidRDefault="00372EB1" w:rsidP="00372EB1">
      <w:pPr>
        <w:shd w:val="clear" w:color="auto" w:fill="FFFFFF"/>
        <w:spacing w:after="0" w:line="293" w:lineRule="atLeast"/>
        <w:jc w:val="center"/>
        <w:rPr>
          <w:rFonts w:ascii="Bookman Old Style" w:eastAsia="Times New Roman" w:hAnsi="Bookman Old Style" w:cs="Arial"/>
          <w:color w:val="444444"/>
          <w:sz w:val="24"/>
          <w:szCs w:val="24"/>
          <w:lang w:eastAsia="en-IN"/>
        </w:rPr>
      </w:pPr>
      <w:r>
        <w:rPr>
          <w:noProof/>
        </w:rPr>
        <w:drawing>
          <wp:inline distT="0" distB="0" distL="0" distR="0" wp14:anchorId="71327B69" wp14:editId="58836749">
            <wp:extent cx="3854073" cy="289119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55102" cy="2891967"/>
                    </a:xfrm>
                    <a:prstGeom prst="rect">
                      <a:avLst/>
                    </a:prstGeom>
                    <a:noFill/>
                    <a:ln>
                      <a:noFill/>
                    </a:ln>
                  </pic:spPr>
                </pic:pic>
              </a:graphicData>
            </a:graphic>
          </wp:inline>
        </w:drawing>
      </w:r>
    </w:p>
    <w:p w14:paraId="557C0165" w14:textId="0618ACF8" w:rsidR="00372EB1" w:rsidRDefault="00372EB1" w:rsidP="00372EB1">
      <w:pPr>
        <w:shd w:val="clear" w:color="auto" w:fill="FFFFFF"/>
        <w:spacing w:after="0" w:line="293" w:lineRule="atLeast"/>
        <w:jc w:val="center"/>
        <w:rPr>
          <w:rFonts w:ascii="Bookman Old Style" w:eastAsia="Times New Roman" w:hAnsi="Bookman Old Style" w:cs="Arial"/>
          <w:color w:val="444444"/>
          <w:sz w:val="24"/>
          <w:szCs w:val="24"/>
          <w:lang w:eastAsia="en-IN"/>
        </w:rPr>
      </w:pPr>
      <w:r>
        <w:rPr>
          <w:rFonts w:ascii="Bookman Old Style" w:eastAsia="Times New Roman" w:hAnsi="Bookman Old Style" w:cs="Arial"/>
          <w:color w:val="444444"/>
          <w:sz w:val="24"/>
          <w:szCs w:val="24"/>
          <w:lang w:eastAsia="en-IN"/>
        </w:rPr>
        <w:t xml:space="preserve">Orientation session </w:t>
      </w:r>
    </w:p>
    <w:p w14:paraId="25CDDB5A" w14:textId="737F82E3" w:rsidR="00372EB1" w:rsidRDefault="00372EB1" w:rsidP="00A84519">
      <w:pPr>
        <w:shd w:val="clear" w:color="auto" w:fill="FFFFFF"/>
        <w:spacing w:after="0" w:line="293" w:lineRule="atLeast"/>
        <w:jc w:val="both"/>
        <w:rPr>
          <w:noProof/>
        </w:rPr>
      </w:pPr>
      <w:r>
        <w:rPr>
          <w:noProof/>
        </w:rPr>
        <w:lastRenderedPageBreak/>
        <w:drawing>
          <wp:inline distT="0" distB="0" distL="0" distR="0" wp14:anchorId="49A574C7" wp14:editId="42AD7ED5">
            <wp:extent cx="5731510" cy="26403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640330"/>
                    </a:xfrm>
                    <a:prstGeom prst="rect">
                      <a:avLst/>
                    </a:prstGeom>
                    <a:noFill/>
                    <a:ln>
                      <a:noFill/>
                    </a:ln>
                  </pic:spPr>
                </pic:pic>
              </a:graphicData>
            </a:graphic>
          </wp:inline>
        </w:drawing>
      </w:r>
      <w:r>
        <w:rPr>
          <w:noProof/>
        </w:rPr>
        <w:t xml:space="preserve"> </w:t>
      </w:r>
    </w:p>
    <w:p w14:paraId="7DCD434F" w14:textId="757E90A0" w:rsidR="00372EB1" w:rsidRDefault="00372EB1" w:rsidP="00A84519">
      <w:pPr>
        <w:shd w:val="clear" w:color="auto" w:fill="FFFFFF"/>
        <w:spacing w:after="0" w:line="293" w:lineRule="atLeast"/>
        <w:jc w:val="both"/>
        <w:rPr>
          <w:noProof/>
        </w:rPr>
      </w:pPr>
      <w:r>
        <w:rPr>
          <w:noProof/>
        </w:rPr>
        <w:drawing>
          <wp:inline distT="0" distB="0" distL="0" distR="0" wp14:anchorId="28822847" wp14:editId="1A2EFE56">
            <wp:extent cx="5731510" cy="26403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640330"/>
                    </a:xfrm>
                    <a:prstGeom prst="rect">
                      <a:avLst/>
                    </a:prstGeom>
                    <a:noFill/>
                    <a:ln>
                      <a:noFill/>
                    </a:ln>
                  </pic:spPr>
                </pic:pic>
              </a:graphicData>
            </a:graphic>
          </wp:inline>
        </w:drawing>
      </w:r>
    </w:p>
    <w:p w14:paraId="7673BC39" w14:textId="6564E11D" w:rsidR="00A84519" w:rsidRDefault="00887B21" w:rsidP="00372EB1">
      <w:pPr>
        <w:shd w:val="clear" w:color="auto" w:fill="FFFFFF"/>
        <w:spacing w:after="0" w:line="293" w:lineRule="atLeast"/>
        <w:jc w:val="center"/>
        <w:rPr>
          <w:rFonts w:ascii="Bookman Old Style" w:eastAsia="Times New Roman" w:hAnsi="Bookman Old Style" w:cs="Arial"/>
          <w:color w:val="444444"/>
          <w:sz w:val="24"/>
          <w:szCs w:val="24"/>
          <w:lang w:eastAsia="en-IN"/>
        </w:rPr>
      </w:pPr>
      <w:r>
        <w:rPr>
          <w:noProof/>
        </w:rPr>
        <w:drawing>
          <wp:inline distT="0" distB="0" distL="0" distR="0" wp14:anchorId="73C7388B" wp14:editId="7083053D">
            <wp:extent cx="4006446" cy="300550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0150" cy="3015781"/>
                    </a:xfrm>
                    <a:prstGeom prst="rect">
                      <a:avLst/>
                    </a:prstGeom>
                    <a:noFill/>
                    <a:ln>
                      <a:noFill/>
                    </a:ln>
                  </pic:spPr>
                </pic:pic>
              </a:graphicData>
            </a:graphic>
          </wp:inline>
        </w:drawing>
      </w:r>
    </w:p>
    <w:sectPr w:rsidR="00A845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19"/>
    <w:rsid w:val="00372EB1"/>
    <w:rsid w:val="004B3DCB"/>
    <w:rsid w:val="00887B21"/>
    <w:rsid w:val="00A845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D0F9A"/>
  <w15:chartTrackingRefBased/>
  <w15:docId w15:val="{8B1C5953-FBF2-45B6-BD06-28FB037D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8451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A84519"/>
  </w:style>
  <w:style w:type="character" w:customStyle="1" w:styleId="Heading2Char">
    <w:name w:val="Heading 2 Char"/>
    <w:basedOn w:val="DefaultParagraphFont"/>
    <w:link w:val="Heading2"/>
    <w:uiPriority w:val="9"/>
    <w:rsid w:val="00A84519"/>
    <w:rPr>
      <w:rFonts w:ascii="Times New Roman" w:eastAsia="Times New Roman" w:hAnsi="Times New Roman" w:cs="Times New Roman"/>
      <w:b/>
      <w:bCs/>
      <w:sz w:val="36"/>
      <w:szCs w:val="3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88415">
      <w:bodyDiv w:val="1"/>
      <w:marLeft w:val="0"/>
      <w:marRight w:val="0"/>
      <w:marTop w:val="0"/>
      <w:marBottom w:val="0"/>
      <w:divBdr>
        <w:top w:val="none" w:sz="0" w:space="0" w:color="auto"/>
        <w:left w:val="none" w:sz="0" w:space="0" w:color="auto"/>
        <w:bottom w:val="none" w:sz="0" w:space="0" w:color="auto"/>
        <w:right w:val="none" w:sz="0" w:space="0" w:color="auto"/>
      </w:divBdr>
    </w:div>
    <w:div w:id="659431888">
      <w:bodyDiv w:val="1"/>
      <w:marLeft w:val="0"/>
      <w:marRight w:val="0"/>
      <w:marTop w:val="0"/>
      <w:marBottom w:val="0"/>
      <w:divBdr>
        <w:top w:val="none" w:sz="0" w:space="0" w:color="auto"/>
        <w:left w:val="none" w:sz="0" w:space="0" w:color="auto"/>
        <w:bottom w:val="none" w:sz="0" w:space="0" w:color="auto"/>
        <w:right w:val="none" w:sz="0" w:space="0" w:color="auto"/>
      </w:divBdr>
    </w:div>
    <w:div w:id="1774931792">
      <w:bodyDiv w:val="1"/>
      <w:marLeft w:val="0"/>
      <w:marRight w:val="0"/>
      <w:marTop w:val="0"/>
      <w:marBottom w:val="0"/>
      <w:divBdr>
        <w:top w:val="none" w:sz="0" w:space="0" w:color="auto"/>
        <w:left w:val="none" w:sz="0" w:space="0" w:color="auto"/>
        <w:bottom w:val="none" w:sz="0" w:space="0" w:color="auto"/>
        <w:right w:val="none" w:sz="0" w:space="0" w:color="auto"/>
      </w:divBdr>
      <w:divsChild>
        <w:div w:id="2117015959">
          <w:marLeft w:val="0"/>
          <w:marRight w:val="0"/>
          <w:marTop w:val="0"/>
          <w:marBottom w:val="0"/>
          <w:divBdr>
            <w:top w:val="none" w:sz="0" w:space="0" w:color="auto"/>
            <w:left w:val="none" w:sz="0" w:space="0" w:color="auto"/>
            <w:bottom w:val="none" w:sz="0" w:space="0" w:color="auto"/>
            <w:right w:val="none" w:sz="0" w:space="0" w:color="auto"/>
          </w:divBdr>
          <w:divsChild>
            <w:div w:id="391122615">
              <w:marLeft w:val="0"/>
              <w:marRight w:val="0"/>
              <w:marTop w:val="0"/>
              <w:marBottom w:val="0"/>
              <w:divBdr>
                <w:top w:val="none" w:sz="0" w:space="0" w:color="auto"/>
                <w:left w:val="none" w:sz="0" w:space="0" w:color="auto"/>
                <w:bottom w:val="none" w:sz="0" w:space="0" w:color="auto"/>
                <w:right w:val="none" w:sz="0" w:space="0" w:color="auto"/>
              </w:divBdr>
              <w:divsChild>
                <w:div w:id="1570308473">
                  <w:marLeft w:val="-225"/>
                  <w:marRight w:val="-225"/>
                  <w:marTop w:val="0"/>
                  <w:marBottom w:val="900"/>
                  <w:divBdr>
                    <w:top w:val="none" w:sz="0" w:space="0" w:color="auto"/>
                    <w:left w:val="none" w:sz="0" w:space="0" w:color="auto"/>
                    <w:bottom w:val="none" w:sz="0" w:space="0" w:color="auto"/>
                    <w:right w:val="none" w:sz="0" w:space="0" w:color="auto"/>
                  </w:divBdr>
                  <w:divsChild>
                    <w:div w:id="759255518">
                      <w:marLeft w:val="0"/>
                      <w:marRight w:val="0"/>
                      <w:marTop w:val="0"/>
                      <w:marBottom w:val="0"/>
                      <w:divBdr>
                        <w:top w:val="none" w:sz="0" w:space="0" w:color="auto"/>
                        <w:left w:val="none" w:sz="0" w:space="0" w:color="auto"/>
                        <w:bottom w:val="none" w:sz="0" w:space="0" w:color="auto"/>
                        <w:right w:val="none" w:sz="0" w:space="0" w:color="auto"/>
                      </w:divBdr>
                      <w:divsChild>
                        <w:div w:id="1599175730">
                          <w:marLeft w:val="0"/>
                          <w:marRight w:val="0"/>
                          <w:marTop w:val="0"/>
                          <w:marBottom w:val="0"/>
                          <w:divBdr>
                            <w:top w:val="none" w:sz="0" w:space="0" w:color="auto"/>
                            <w:left w:val="none" w:sz="0" w:space="0" w:color="auto"/>
                            <w:bottom w:val="none" w:sz="0" w:space="0" w:color="auto"/>
                            <w:right w:val="none" w:sz="0" w:space="0" w:color="auto"/>
                          </w:divBdr>
                          <w:divsChild>
                            <w:div w:id="13856421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ITGA-2</dc:creator>
  <cp:keywords/>
  <dc:description/>
  <cp:lastModifiedBy>ITGA-2</cp:lastModifiedBy>
  <cp:revision>2</cp:revision>
  <dcterms:created xsi:type="dcterms:W3CDTF">2023-01-05T11:04:00Z</dcterms:created>
  <dcterms:modified xsi:type="dcterms:W3CDTF">2023-01-05T11:40:00Z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399f450f-27b2-4e19-a122-b9042269150d</vt:lpwstr>
  </property>
</Properties>
</file>